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65"/>
        <w:gridCol w:w="919"/>
        <w:gridCol w:w="708"/>
        <w:gridCol w:w="581"/>
        <w:gridCol w:w="3528"/>
        <w:gridCol w:w="1579"/>
        <w:gridCol w:w="885"/>
        <w:gridCol w:w="871"/>
        <w:gridCol w:w="871"/>
        <w:gridCol w:w="2174"/>
      </w:tblGrid>
      <w:tr>
        <w:trPr>
          <w:trHeight w:val="635" w:hRule="atLeast"/>
        </w:trPr>
        <w:tc>
          <w:tcPr>
            <w:tcW w:w="6173" w:type="dxa"/>
            <w:gridSpan w:val="4"/>
          </w:tcPr>
          <w:p>
            <w:pPr>
              <w:pStyle w:val="TableParagraph"/>
              <w:spacing w:before="7"/>
              <w:rPr>
                <w:rFonts w:ascii="Times New Roman"/>
                <w:sz w:val="24"/>
              </w:rPr>
            </w:pPr>
          </w:p>
          <w:p>
            <w:pPr>
              <w:pStyle w:val="TableParagraph"/>
              <w:spacing w:line="332" w:lineRule="exact"/>
              <w:ind w:left="45"/>
              <w:rPr>
                <w:b/>
                <w:sz w:val="28"/>
              </w:rPr>
            </w:pPr>
            <w:bookmarkStart w:name="Tabelle1" w:id="1"/>
            <w:bookmarkEnd w:id="1"/>
            <w:r>
              <w:rPr/>
            </w:r>
            <w:r>
              <w:rPr>
                <w:b/>
                <w:sz w:val="28"/>
              </w:rPr>
              <w:t>Termin- und Veranstaltungsankündigung 2018</w:t>
            </w:r>
          </w:p>
        </w:tc>
        <w:tc>
          <w:tcPr>
            <w:tcW w:w="9908" w:type="dxa"/>
            <w:gridSpan w:val="6"/>
          </w:tcPr>
          <w:p>
            <w:pPr>
              <w:pStyle w:val="TableParagraph"/>
              <w:spacing w:before="7"/>
              <w:rPr>
                <w:rFonts w:ascii="Times New Roman"/>
                <w:sz w:val="29"/>
              </w:rPr>
            </w:pPr>
          </w:p>
          <w:p>
            <w:pPr>
              <w:pStyle w:val="TableParagraph"/>
              <w:ind w:left="88"/>
              <w:rPr>
                <w:b/>
                <w:sz w:val="22"/>
              </w:rPr>
            </w:pPr>
            <w:r>
              <w:rPr>
                <w:b/>
                <w:sz w:val="22"/>
              </w:rPr>
              <w:t>ORTS-/ STADTVERBAND:</w:t>
            </w:r>
          </w:p>
        </w:tc>
      </w:tr>
      <w:tr>
        <w:trPr>
          <w:trHeight w:val="270" w:hRule="atLeast"/>
        </w:trPr>
        <w:tc>
          <w:tcPr>
            <w:tcW w:w="3965" w:type="dxa"/>
            <w:vMerge w:val="restart"/>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3"/>
              </w:rPr>
            </w:pPr>
          </w:p>
          <w:p>
            <w:pPr>
              <w:pStyle w:val="TableParagraph"/>
              <w:ind w:left="33"/>
              <w:rPr>
                <w:sz w:val="18"/>
              </w:rPr>
            </w:pPr>
            <w:r>
              <w:rPr>
                <w:sz w:val="18"/>
              </w:rPr>
              <w:t>Veranstaltung /Art</w:t>
            </w:r>
          </w:p>
        </w:tc>
        <w:tc>
          <w:tcPr>
            <w:tcW w:w="919" w:type="dxa"/>
            <w:vMerge w:val="restart"/>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3"/>
              </w:rPr>
            </w:pPr>
          </w:p>
          <w:p>
            <w:pPr>
              <w:pStyle w:val="TableParagraph"/>
              <w:ind w:left="220"/>
              <w:rPr>
                <w:sz w:val="18"/>
              </w:rPr>
            </w:pPr>
            <w:r>
              <w:rPr>
                <w:sz w:val="18"/>
              </w:rPr>
              <w:t>Datum</w:t>
            </w:r>
          </w:p>
        </w:tc>
        <w:tc>
          <w:tcPr>
            <w:tcW w:w="708" w:type="dxa"/>
            <w:vMerge w:val="restart"/>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3"/>
              </w:rPr>
            </w:pPr>
          </w:p>
          <w:p>
            <w:pPr>
              <w:pStyle w:val="TableParagraph"/>
              <w:ind w:left="112"/>
              <w:rPr>
                <w:sz w:val="18"/>
              </w:rPr>
            </w:pPr>
            <w:r>
              <w:rPr>
                <w:sz w:val="18"/>
              </w:rPr>
              <w:t>Beginn</w:t>
            </w:r>
          </w:p>
        </w:tc>
        <w:tc>
          <w:tcPr>
            <w:tcW w:w="581" w:type="dxa"/>
            <w:vMerge w:val="restart"/>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3"/>
              </w:rPr>
            </w:pPr>
          </w:p>
          <w:p>
            <w:pPr>
              <w:pStyle w:val="TableParagraph"/>
              <w:ind w:left="117"/>
              <w:rPr>
                <w:sz w:val="18"/>
              </w:rPr>
            </w:pPr>
            <w:r>
              <w:rPr>
                <w:sz w:val="18"/>
              </w:rPr>
              <w:t>Ende</w:t>
            </w:r>
          </w:p>
        </w:tc>
        <w:tc>
          <w:tcPr>
            <w:tcW w:w="3528" w:type="dxa"/>
            <w:vMerge w:val="restart"/>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3"/>
              </w:rPr>
            </w:pPr>
          </w:p>
          <w:p>
            <w:pPr>
              <w:pStyle w:val="TableParagraph"/>
              <w:ind w:left="957"/>
              <w:rPr>
                <w:sz w:val="18"/>
              </w:rPr>
            </w:pPr>
            <w:r>
              <w:rPr>
                <w:sz w:val="18"/>
              </w:rPr>
              <w:t>Ort/Gasthaus/Adresse</w:t>
            </w:r>
          </w:p>
        </w:tc>
        <w:tc>
          <w:tcPr>
            <w:tcW w:w="1579" w:type="dxa"/>
            <w:vMerge w:val="restart"/>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3"/>
              </w:rPr>
            </w:pPr>
          </w:p>
          <w:p>
            <w:pPr>
              <w:pStyle w:val="TableParagraph"/>
              <w:ind w:left="181"/>
              <w:rPr>
                <w:sz w:val="18"/>
              </w:rPr>
            </w:pPr>
            <w:r>
              <w:rPr>
                <w:sz w:val="18"/>
              </w:rPr>
              <w:t>Anzahl der Gäste</w:t>
            </w:r>
          </w:p>
        </w:tc>
        <w:tc>
          <w:tcPr>
            <w:tcW w:w="2627" w:type="dxa"/>
            <w:gridSpan w:val="3"/>
          </w:tcPr>
          <w:p>
            <w:pPr>
              <w:pStyle w:val="TableParagraph"/>
              <w:spacing w:before="30"/>
              <w:ind w:left="249"/>
              <w:rPr>
                <w:sz w:val="18"/>
              </w:rPr>
            </w:pPr>
            <w:r>
              <w:rPr>
                <w:sz w:val="18"/>
              </w:rPr>
              <w:t>Um Teilnahme wird ersucht *</w:t>
            </w:r>
          </w:p>
        </w:tc>
        <w:tc>
          <w:tcPr>
            <w:tcW w:w="2174" w:type="dxa"/>
            <w:vMerge w:val="restart"/>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3"/>
              </w:rPr>
            </w:pPr>
          </w:p>
          <w:p>
            <w:pPr>
              <w:pStyle w:val="TableParagraph"/>
              <w:ind w:left="214"/>
              <w:rPr>
                <w:sz w:val="18"/>
              </w:rPr>
            </w:pPr>
            <w:r>
              <w:rPr>
                <w:sz w:val="18"/>
              </w:rPr>
              <w:t>Anfrage Tel. bzw. E-Mail</w:t>
            </w:r>
          </w:p>
        </w:tc>
      </w:tr>
      <w:tr>
        <w:trPr>
          <w:trHeight w:val="635" w:hRule="atLeast"/>
        </w:trPr>
        <w:tc>
          <w:tcPr>
            <w:tcW w:w="3965" w:type="dxa"/>
            <w:vMerge/>
            <w:tcBorders>
              <w:top w:val="nil"/>
            </w:tcBorders>
          </w:tcPr>
          <w:p>
            <w:pPr>
              <w:rPr>
                <w:sz w:val="2"/>
                <w:szCs w:val="2"/>
              </w:rPr>
            </w:pPr>
          </w:p>
        </w:tc>
        <w:tc>
          <w:tcPr>
            <w:tcW w:w="919" w:type="dxa"/>
            <w:vMerge/>
            <w:tcBorders>
              <w:top w:val="nil"/>
            </w:tcBorders>
          </w:tcPr>
          <w:p>
            <w:pPr>
              <w:rPr>
                <w:sz w:val="2"/>
                <w:szCs w:val="2"/>
              </w:rPr>
            </w:pPr>
          </w:p>
        </w:tc>
        <w:tc>
          <w:tcPr>
            <w:tcW w:w="708" w:type="dxa"/>
            <w:vMerge/>
            <w:tcBorders>
              <w:top w:val="nil"/>
            </w:tcBorders>
          </w:tcPr>
          <w:p>
            <w:pPr>
              <w:rPr>
                <w:sz w:val="2"/>
                <w:szCs w:val="2"/>
              </w:rPr>
            </w:pPr>
          </w:p>
        </w:tc>
        <w:tc>
          <w:tcPr>
            <w:tcW w:w="581" w:type="dxa"/>
            <w:vMerge/>
            <w:tcBorders>
              <w:top w:val="nil"/>
            </w:tcBorders>
          </w:tcPr>
          <w:p>
            <w:pPr>
              <w:rPr>
                <w:sz w:val="2"/>
                <w:szCs w:val="2"/>
              </w:rPr>
            </w:pPr>
          </w:p>
        </w:tc>
        <w:tc>
          <w:tcPr>
            <w:tcW w:w="3528" w:type="dxa"/>
            <w:vMerge/>
            <w:tcBorders>
              <w:top w:val="nil"/>
            </w:tcBorders>
          </w:tcPr>
          <w:p>
            <w:pPr>
              <w:rPr>
                <w:sz w:val="2"/>
                <w:szCs w:val="2"/>
              </w:rPr>
            </w:pPr>
          </w:p>
        </w:tc>
        <w:tc>
          <w:tcPr>
            <w:tcW w:w="1579" w:type="dxa"/>
            <w:vMerge/>
            <w:tcBorders>
              <w:top w:val="nil"/>
            </w:tcBorders>
          </w:tcPr>
          <w:p>
            <w:pPr>
              <w:rPr>
                <w:sz w:val="2"/>
                <w:szCs w:val="2"/>
              </w:rPr>
            </w:pPr>
          </w:p>
        </w:tc>
        <w:tc>
          <w:tcPr>
            <w:tcW w:w="885" w:type="dxa"/>
          </w:tcPr>
          <w:p>
            <w:pPr>
              <w:pStyle w:val="TableParagraph"/>
              <w:rPr>
                <w:rFonts w:ascii="Times New Roman"/>
                <w:sz w:val="18"/>
              </w:rPr>
            </w:pPr>
          </w:p>
          <w:p>
            <w:pPr>
              <w:pStyle w:val="TableParagraph"/>
              <w:spacing w:before="4"/>
              <w:rPr>
                <w:rFonts w:ascii="Times New Roman"/>
                <w:sz w:val="16"/>
              </w:rPr>
            </w:pPr>
          </w:p>
          <w:p>
            <w:pPr>
              <w:pStyle w:val="TableParagraph"/>
              <w:ind w:left="210"/>
              <w:rPr>
                <w:sz w:val="18"/>
              </w:rPr>
            </w:pPr>
            <w:r>
              <w:rPr>
                <w:sz w:val="18"/>
              </w:rPr>
              <w:t>BezLtg</w:t>
            </w:r>
          </w:p>
        </w:tc>
        <w:tc>
          <w:tcPr>
            <w:tcW w:w="871" w:type="dxa"/>
          </w:tcPr>
          <w:p>
            <w:pPr>
              <w:pStyle w:val="TableParagraph"/>
              <w:rPr>
                <w:rFonts w:ascii="Times New Roman"/>
                <w:sz w:val="18"/>
              </w:rPr>
            </w:pPr>
          </w:p>
          <w:p>
            <w:pPr>
              <w:pStyle w:val="TableParagraph"/>
              <w:spacing w:before="4"/>
              <w:rPr>
                <w:rFonts w:ascii="Times New Roman"/>
                <w:sz w:val="16"/>
              </w:rPr>
            </w:pPr>
          </w:p>
          <w:p>
            <w:pPr>
              <w:pStyle w:val="TableParagraph"/>
              <w:ind w:left="249"/>
              <w:rPr>
                <w:sz w:val="18"/>
              </w:rPr>
            </w:pPr>
            <w:r>
              <w:rPr>
                <w:sz w:val="18"/>
              </w:rPr>
              <w:t>LdLtg</w:t>
            </w:r>
          </w:p>
        </w:tc>
        <w:tc>
          <w:tcPr>
            <w:tcW w:w="871" w:type="dxa"/>
          </w:tcPr>
          <w:p>
            <w:pPr>
              <w:pStyle w:val="TableParagraph"/>
              <w:rPr>
                <w:rFonts w:ascii="Times New Roman"/>
                <w:sz w:val="18"/>
              </w:rPr>
            </w:pPr>
          </w:p>
          <w:p>
            <w:pPr>
              <w:pStyle w:val="TableParagraph"/>
              <w:spacing w:before="4"/>
              <w:rPr>
                <w:rFonts w:ascii="Times New Roman"/>
                <w:sz w:val="16"/>
              </w:rPr>
            </w:pPr>
          </w:p>
          <w:p>
            <w:pPr>
              <w:pStyle w:val="TableParagraph"/>
              <w:ind w:left="158"/>
              <w:rPr>
                <w:sz w:val="18"/>
              </w:rPr>
            </w:pPr>
            <w:r>
              <w:rPr>
                <w:sz w:val="18"/>
              </w:rPr>
              <w:t>Ld/ÖBH</w:t>
            </w:r>
          </w:p>
        </w:tc>
        <w:tc>
          <w:tcPr>
            <w:tcW w:w="2174" w:type="dxa"/>
            <w:vMerge/>
            <w:tcBorders>
              <w:top w:val="nil"/>
            </w:tcBorders>
          </w:tcPr>
          <w:p>
            <w:pPr>
              <w:rPr>
                <w:sz w:val="2"/>
                <w:szCs w:val="2"/>
              </w:rPr>
            </w:pPr>
          </w:p>
        </w:tc>
      </w:tr>
      <w:tr>
        <w:trPr>
          <w:trHeight w:val="635" w:hRule="atLeast"/>
        </w:trPr>
        <w:tc>
          <w:tcPr>
            <w:tcW w:w="3965" w:type="dxa"/>
          </w:tcPr>
          <w:p>
            <w:pPr>
              <w:pStyle w:val="TableParagraph"/>
              <w:rPr>
                <w:rFonts w:ascii="Times New Roman"/>
                <w:sz w:val="20"/>
              </w:rPr>
            </w:pPr>
          </w:p>
        </w:tc>
        <w:tc>
          <w:tcPr>
            <w:tcW w:w="919" w:type="dxa"/>
          </w:tcPr>
          <w:p>
            <w:pPr>
              <w:pStyle w:val="TableParagraph"/>
              <w:rPr>
                <w:rFonts w:ascii="Times New Roman"/>
                <w:sz w:val="20"/>
              </w:rPr>
            </w:pPr>
          </w:p>
        </w:tc>
        <w:tc>
          <w:tcPr>
            <w:tcW w:w="708" w:type="dxa"/>
          </w:tcPr>
          <w:p>
            <w:pPr>
              <w:pStyle w:val="TableParagraph"/>
              <w:rPr>
                <w:rFonts w:ascii="Times New Roman"/>
                <w:sz w:val="20"/>
              </w:rPr>
            </w:pPr>
          </w:p>
        </w:tc>
        <w:tc>
          <w:tcPr>
            <w:tcW w:w="581" w:type="dxa"/>
          </w:tcPr>
          <w:p>
            <w:pPr>
              <w:pStyle w:val="TableParagraph"/>
              <w:rPr>
                <w:rFonts w:ascii="Times New Roman"/>
                <w:sz w:val="20"/>
              </w:rPr>
            </w:pPr>
          </w:p>
        </w:tc>
        <w:tc>
          <w:tcPr>
            <w:tcW w:w="3528" w:type="dxa"/>
          </w:tcPr>
          <w:p>
            <w:pPr>
              <w:pStyle w:val="TableParagraph"/>
              <w:rPr>
                <w:rFonts w:ascii="Times New Roman"/>
                <w:sz w:val="20"/>
              </w:rPr>
            </w:pPr>
          </w:p>
        </w:tc>
        <w:tc>
          <w:tcPr>
            <w:tcW w:w="1579" w:type="dxa"/>
          </w:tcPr>
          <w:p>
            <w:pPr>
              <w:pStyle w:val="TableParagraph"/>
              <w:rPr>
                <w:rFonts w:ascii="Times New Roman"/>
                <w:sz w:val="20"/>
              </w:rPr>
            </w:pPr>
          </w:p>
        </w:tc>
        <w:tc>
          <w:tcPr>
            <w:tcW w:w="885" w:type="dxa"/>
          </w:tcPr>
          <w:p>
            <w:pPr>
              <w:pStyle w:val="TableParagraph"/>
              <w:rPr>
                <w:rFonts w:ascii="Times New Roman"/>
                <w:sz w:val="20"/>
              </w:rPr>
            </w:pPr>
          </w:p>
        </w:tc>
        <w:tc>
          <w:tcPr>
            <w:tcW w:w="871" w:type="dxa"/>
          </w:tcPr>
          <w:p>
            <w:pPr>
              <w:pStyle w:val="TableParagraph"/>
              <w:rPr>
                <w:rFonts w:ascii="Times New Roman"/>
                <w:sz w:val="20"/>
              </w:rPr>
            </w:pPr>
          </w:p>
        </w:tc>
        <w:tc>
          <w:tcPr>
            <w:tcW w:w="871" w:type="dxa"/>
          </w:tcPr>
          <w:p>
            <w:pPr>
              <w:pStyle w:val="TableParagraph"/>
              <w:rPr>
                <w:rFonts w:ascii="Times New Roman"/>
                <w:sz w:val="20"/>
              </w:rPr>
            </w:pPr>
          </w:p>
        </w:tc>
        <w:tc>
          <w:tcPr>
            <w:tcW w:w="2174" w:type="dxa"/>
          </w:tcPr>
          <w:p>
            <w:pPr>
              <w:pStyle w:val="TableParagraph"/>
              <w:rPr>
                <w:rFonts w:ascii="Times New Roman"/>
                <w:sz w:val="20"/>
              </w:rPr>
            </w:pPr>
          </w:p>
        </w:tc>
      </w:tr>
      <w:tr>
        <w:trPr>
          <w:trHeight w:val="635" w:hRule="atLeast"/>
        </w:trPr>
        <w:tc>
          <w:tcPr>
            <w:tcW w:w="3965" w:type="dxa"/>
          </w:tcPr>
          <w:p>
            <w:pPr>
              <w:pStyle w:val="TableParagraph"/>
              <w:rPr>
                <w:rFonts w:ascii="Times New Roman"/>
                <w:sz w:val="20"/>
              </w:rPr>
            </w:pPr>
          </w:p>
        </w:tc>
        <w:tc>
          <w:tcPr>
            <w:tcW w:w="919" w:type="dxa"/>
          </w:tcPr>
          <w:p>
            <w:pPr>
              <w:pStyle w:val="TableParagraph"/>
              <w:rPr>
                <w:rFonts w:ascii="Times New Roman"/>
                <w:sz w:val="20"/>
              </w:rPr>
            </w:pPr>
          </w:p>
        </w:tc>
        <w:tc>
          <w:tcPr>
            <w:tcW w:w="708" w:type="dxa"/>
          </w:tcPr>
          <w:p>
            <w:pPr>
              <w:pStyle w:val="TableParagraph"/>
              <w:rPr>
                <w:rFonts w:ascii="Times New Roman"/>
                <w:sz w:val="20"/>
              </w:rPr>
            </w:pPr>
          </w:p>
        </w:tc>
        <w:tc>
          <w:tcPr>
            <w:tcW w:w="581" w:type="dxa"/>
          </w:tcPr>
          <w:p>
            <w:pPr>
              <w:pStyle w:val="TableParagraph"/>
              <w:rPr>
                <w:rFonts w:ascii="Times New Roman"/>
                <w:sz w:val="20"/>
              </w:rPr>
            </w:pPr>
          </w:p>
        </w:tc>
        <w:tc>
          <w:tcPr>
            <w:tcW w:w="3528" w:type="dxa"/>
          </w:tcPr>
          <w:p>
            <w:pPr>
              <w:pStyle w:val="TableParagraph"/>
              <w:rPr>
                <w:rFonts w:ascii="Times New Roman"/>
                <w:sz w:val="20"/>
              </w:rPr>
            </w:pPr>
          </w:p>
        </w:tc>
        <w:tc>
          <w:tcPr>
            <w:tcW w:w="1579" w:type="dxa"/>
          </w:tcPr>
          <w:p>
            <w:pPr>
              <w:pStyle w:val="TableParagraph"/>
              <w:rPr>
                <w:rFonts w:ascii="Times New Roman"/>
                <w:sz w:val="20"/>
              </w:rPr>
            </w:pPr>
          </w:p>
        </w:tc>
        <w:tc>
          <w:tcPr>
            <w:tcW w:w="885" w:type="dxa"/>
          </w:tcPr>
          <w:p>
            <w:pPr>
              <w:pStyle w:val="TableParagraph"/>
              <w:rPr>
                <w:rFonts w:ascii="Times New Roman"/>
                <w:sz w:val="20"/>
              </w:rPr>
            </w:pPr>
          </w:p>
        </w:tc>
        <w:tc>
          <w:tcPr>
            <w:tcW w:w="871" w:type="dxa"/>
          </w:tcPr>
          <w:p>
            <w:pPr>
              <w:pStyle w:val="TableParagraph"/>
              <w:rPr>
                <w:rFonts w:ascii="Times New Roman"/>
                <w:sz w:val="20"/>
              </w:rPr>
            </w:pPr>
          </w:p>
        </w:tc>
        <w:tc>
          <w:tcPr>
            <w:tcW w:w="871" w:type="dxa"/>
          </w:tcPr>
          <w:p>
            <w:pPr>
              <w:pStyle w:val="TableParagraph"/>
              <w:rPr>
                <w:rFonts w:ascii="Times New Roman"/>
                <w:sz w:val="20"/>
              </w:rPr>
            </w:pPr>
          </w:p>
        </w:tc>
        <w:tc>
          <w:tcPr>
            <w:tcW w:w="2174" w:type="dxa"/>
          </w:tcPr>
          <w:p>
            <w:pPr>
              <w:pStyle w:val="TableParagraph"/>
              <w:rPr>
                <w:rFonts w:ascii="Times New Roman"/>
                <w:sz w:val="20"/>
              </w:rPr>
            </w:pPr>
          </w:p>
        </w:tc>
      </w:tr>
      <w:tr>
        <w:trPr>
          <w:trHeight w:val="635" w:hRule="atLeast"/>
        </w:trPr>
        <w:tc>
          <w:tcPr>
            <w:tcW w:w="3965" w:type="dxa"/>
          </w:tcPr>
          <w:p>
            <w:pPr>
              <w:pStyle w:val="TableParagraph"/>
              <w:rPr>
                <w:rFonts w:ascii="Times New Roman"/>
                <w:sz w:val="20"/>
              </w:rPr>
            </w:pPr>
          </w:p>
        </w:tc>
        <w:tc>
          <w:tcPr>
            <w:tcW w:w="919" w:type="dxa"/>
          </w:tcPr>
          <w:p>
            <w:pPr>
              <w:pStyle w:val="TableParagraph"/>
              <w:rPr>
                <w:rFonts w:ascii="Times New Roman"/>
                <w:sz w:val="20"/>
              </w:rPr>
            </w:pPr>
          </w:p>
        </w:tc>
        <w:tc>
          <w:tcPr>
            <w:tcW w:w="708" w:type="dxa"/>
          </w:tcPr>
          <w:p>
            <w:pPr>
              <w:pStyle w:val="TableParagraph"/>
              <w:rPr>
                <w:rFonts w:ascii="Times New Roman"/>
                <w:sz w:val="20"/>
              </w:rPr>
            </w:pPr>
          </w:p>
        </w:tc>
        <w:tc>
          <w:tcPr>
            <w:tcW w:w="581" w:type="dxa"/>
          </w:tcPr>
          <w:p>
            <w:pPr>
              <w:pStyle w:val="TableParagraph"/>
              <w:rPr>
                <w:rFonts w:ascii="Times New Roman"/>
                <w:sz w:val="20"/>
              </w:rPr>
            </w:pPr>
          </w:p>
        </w:tc>
        <w:tc>
          <w:tcPr>
            <w:tcW w:w="3528" w:type="dxa"/>
          </w:tcPr>
          <w:p>
            <w:pPr>
              <w:pStyle w:val="TableParagraph"/>
              <w:rPr>
                <w:rFonts w:ascii="Times New Roman"/>
                <w:sz w:val="20"/>
              </w:rPr>
            </w:pPr>
          </w:p>
        </w:tc>
        <w:tc>
          <w:tcPr>
            <w:tcW w:w="1579" w:type="dxa"/>
          </w:tcPr>
          <w:p>
            <w:pPr>
              <w:pStyle w:val="TableParagraph"/>
              <w:rPr>
                <w:rFonts w:ascii="Times New Roman"/>
                <w:sz w:val="20"/>
              </w:rPr>
            </w:pPr>
          </w:p>
        </w:tc>
        <w:tc>
          <w:tcPr>
            <w:tcW w:w="885" w:type="dxa"/>
          </w:tcPr>
          <w:p>
            <w:pPr>
              <w:pStyle w:val="TableParagraph"/>
              <w:rPr>
                <w:rFonts w:ascii="Times New Roman"/>
                <w:sz w:val="20"/>
              </w:rPr>
            </w:pPr>
          </w:p>
        </w:tc>
        <w:tc>
          <w:tcPr>
            <w:tcW w:w="871" w:type="dxa"/>
          </w:tcPr>
          <w:p>
            <w:pPr>
              <w:pStyle w:val="TableParagraph"/>
              <w:rPr>
                <w:rFonts w:ascii="Times New Roman"/>
                <w:sz w:val="20"/>
              </w:rPr>
            </w:pPr>
          </w:p>
        </w:tc>
        <w:tc>
          <w:tcPr>
            <w:tcW w:w="871" w:type="dxa"/>
          </w:tcPr>
          <w:p>
            <w:pPr>
              <w:pStyle w:val="TableParagraph"/>
              <w:rPr>
                <w:rFonts w:ascii="Times New Roman"/>
                <w:sz w:val="20"/>
              </w:rPr>
            </w:pPr>
          </w:p>
        </w:tc>
        <w:tc>
          <w:tcPr>
            <w:tcW w:w="2174" w:type="dxa"/>
          </w:tcPr>
          <w:p>
            <w:pPr>
              <w:pStyle w:val="TableParagraph"/>
              <w:rPr>
                <w:rFonts w:ascii="Times New Roman"/>
                <w:sz w:val="20"/>
              </w:rPr>
            </w:pPr>
          </w:p>
        </w:tc>
      </w:tr>
      <w:tr>
        <w:trPr>
          <w:trHeight w:val="635" w:hRule="atLeast"/>
        </w:trPr>
        <w:tc>
          <w:tcPr>
            <w:tcW w:w="3965" w:type="dxa"/>
          </w:tcPr>
          <w:p>
            <w:pPr>
              <w:pStyle w:val="TableParagraph"/>
              <w:rPr>
                <w:rFonts w:ascii="Times New Roman"/>
                <w:sz w:val="20"/>
              </w:rPr>
            </w:pPr>
          </w:p>
        </w:tc>
        <w:tc>
          <w:tcPr>
            <w:tcW w:w="919" w:type="dxa"/>
          </w:tcPr>
          <w:p>
            <w:pPr>
              <w:pStyle w:val="TableParagraph"/>
              <w:rPr>
                <w:rFonts w:ascii="Times New Roman"/>
                <w:sz w:val="20"/>
              </w:rPr>
            </w:pPr>
          </w:p>
        </w:tc>
        <w:tc>
          <w:tcPr>
            <w:tcW w:w="708" w:type="dxa"/>
          </w:tcPr>
          <w:p>
            <w:pPr>
              <w:pStyle w:val="TableParagraph"/>
              <w:rPr>
                <w:rFonts w:ascii="Times New Roman"/>
                <w:sz w:val="20"/>
              </w:rPr>
            </w:pPr>
          </w:p>
        </w:tc>
        <w:tc>
          <w:tcPr>
            <w:tcW w:w="581" w:type="dxa"/>
          </w:tcPr>
          <w:p>
            <w:pPr>
              <w:pStyle w:val="TableParagraph"/>
              <w:rPr>
                <w:rFonts w:ascii="Times New Roman"/>
                <w:sz w:val="20"/>
              </w:rPr>
            </w:pPr>
          </w:p>
        </w:tc>
        <w:tc>
          <w:tcPr>
            <w:tcW w:w="3528" w:type="dxa"/>
          </w:tcPr>
          <w:p>
            <w:pPr>
              <w:pStyle w:val="TableParagraph"/>
              <w:rPr>
                <w:rFonts w:ascii="Times New Roman"/>
                <w:sz w:val="20"/>
              </w:rPr>
            </w:pPr>
          </w:p>
        </w:tc>
        <w:tc>
          <w:tcPr>
            <w:tcW w:w="1579" w:type="dxa"/>
          </w:tcPr>
          <w:p>
            <w:pPr>
              <w:pStyle w:val="TableParagraph"/>
              <w:rPr>
                <w:rFonts w:ascii="Times New Roman"/>
                <w:sz w:val="20"/>
              </w:rPr>
            </w:pPr>
          </w:p>
        </w:tc>
        <w:tc>
          <w:tcPr>
            <w:tcW w:w="885" w:type="dxa"/>
          </w:tcPr>
          <w:p>
            <w:pPr>
              <w:pStyle w:val="TableParagraph"/>
              <w:rPr>
                <w:rFonts w:ascii="Times New Roman"/>
                <w:sz w:val="20"/>
              </w:rPr>
            </w:pPr>
          </w:p>
        </w:tc>
        <w:tc>
          <w:tcPr>
            <w:tcW w:w="871" w:type="dxa"/>
          </w:tcPr>
          <w:p>
            <w:pPr>
              <w:pStyle w:val="TableParagraph"/>
              <w:rPr>
                <w:rFonts w:ascii="Times New Roman"/>
                <w:sz w:val="20"/>
              </w:rPr>
            </w:pPr>
          </w:p>
        </w:tc>
        <w:tc>
          <w:tcPr>
            <w:tcW w:w="871" w:type="dxa"/>
          </w:tcPr>
          <w:p>
            <w:pPr>
              <w:pStyle w:val="TableParagraph"/>
              <w:rPr>
                <w:rFonts w:ascii="Times New Roman"/>
                <w:sz w:val="20"/>
              </w:rPr>
            </w:pPr>
          </w:p>
        </w:tc>
        <w:tc>
          <w:tcPr>
            <w:tcW w:w="2174" w:type="dxa"/>
          </w:tcPr>
          <w:p>
            <w:pPr>
              <w:pStyle w:val="TableParagraph"/>
              <w:rPr>
                <w:rFonts w:ascii="Times New Roman"/>
                <w:sz w:val="20"/>
              </w:rPr>
            </w:pPr>
          </w:p>
        </w:tc>
      </w:tr>
      <w:tr>
        <w:trPr>
          <w:trHeight w:val="635" w:hRule="atLeast"/>
        </w:trPr>
        <w:tc>
          <w:tcPr>
            <w:tcW w:w="3965" w:type="dxa"/>
          </w:tcPr>
          <w:p>
            <w:pPr>
              <w:pStyle w:val="TableParagraph"/>
              <w:rPr>
                <w:rFonts w:ascii="Times New Roman"/>
                <w:sz w:val="20"/>
              </w:rPr>
            </w:pPr>
          </w:p>
        </w:tc>
        <w:tc>
          <w:tcPr>
            <w:tcW w:w="919" w:type="dxa"/>
          </w:tcPr>
          <w:p>
            <w:pPr>
              <w:pStyle w:val="TableParagraph"/>
              <w:rPr>
                <w:rFonts w:ascii="Times New Roman"/>
                <w:sz w:val="20"/>
              </w:rPr>
            </w:pPr>
          </w:p>
        </w:tc>
        <w:tc>
          <w:tcPr>
            <w:tcW w:w="708" w:type="dxa"/>
          </w:tcPr>
          <w:p>
            <w:pPr>
              <w:pStyle w:val="TableParagraph"/>
              <w:rPr>
                <w:rFonts w:ascii="Times New Roman"/>
                <w:sz w:val="20"/>
              </w:rPr>
            </w:pPr>
          </w:p>
        </w:tc>
        <w:tc>
          <w:tcPr>
            <w:tcW w:w="581" w:type="dxa"/>
          </w:tcPr>
          <w:p>
            <w:pPr>
              <w:pStyle w:val="TableParagraph"/>
              <w:rPr>
                <w:rFonts w:ascii="Times New Roman"/>
                <w:sz w:val="20"/>
              </w:rPr>
            </w:pPr>
          </w:p>
        </w:tc>
        <w:tc>
          <w:tcPr>
            <w:tcW w:w="3528" w:type="dxa"/>
          </w:tcPr>
          <w:p>
            <w:pPr>
              <w:pStyle w:val="TableParagraph"/>
              <w:rPr>
                <w:rFonts w:ascii="Times New Roman"/>
                <w:sz w:val="20"/>
              </w:rPr>
            </w:pPr>
          </w:p>
        </w:tc>
        <w:tc>
          <w:tcPr>
            <w:tcW w:w="1579" w:type="dxa"/>
          </w:tcPr>
          <w:p>
            <w:pPr>
              <w:pStyle w:val="TableParagraph"/>
              <w:rPr>
                <w:rFonts w:ascii="Times New Roman"/>
                <w:sz w:val="20"/>
              </w:rPr>
            </w:pPr>
          </w:p>
        </w:tc>
        <w:tc>
          <w:tcPr>
            <w:tcW w:w="885" w:type="dxa"/>
          </w:tcPr>
          <w:p>
            <w:pPr>
              <w:pStyle w:val="TableParagraph"/>
              <w:rPr>
                <w:rFonts w:ascii="Times New Roman"/>
                <w:sz w:val="20"/>
              </w:rPr>
            </w:pPr>
          </w:p>
        </w:tc>
        <w:tc>
          <w:tcPr>
            <w:tcW w:w="871" w:type="dxa"/>
          </w:tcPr>
          <w:p>
            <w:pPr>
              <w:pStyle w:val="TableParagraph"/>
              <w:rPr>
                <w:rFonts w:ascii="Times New Roman"/>
                <w:sz w:val="20"/>
              </w:rPr>
            </w:pPr>
          </w:p>
        </w:tc>
        <w:tc>
          <w:tcPr>
            <w:tcW w:w="871" w:type="dxa"/>
          </w:tcPr>
          <w:p>
            <w:pPr>
              <w:pStyle w:val="TableParagraph"/>
              <w:rPr>
                <w:rFonts w:ascii="Times New Roman"/>
                <w:sz w:val="20"/>
              </w:rPr>
            </w:pPr>
          </w:p>
        </w:tc>
        <w:tc>
          <w:tcPr>
            <w:tcW w:w="2174" w:type="dxa"/>
          </w:tcPr>
          <w:p>
            <w:pPr>
              <w:pStyle w:val="TableParagraph"/>
              <w:rPr>
                <w:rFonts w:ascii="Times New Roman"/>
                <w:sz w:val="20"/>
              </w:rPr>
            </w:pPr>
          </w:p>
        </w:tc>
      </w:tr>
      <w:tr>
        <w:trPr>
          <w:trHeight w:val="635" w:hRule="atLeast"/>
        </w:trPr>
        <w:tc>
          <w:tcPr>
            <w:tcW w:w="3965" w:type="dxa"/>
          </w:tcPr>
          <w:p>
            <w:pPr>
              <w:pStyle w:val="TableParagraph"/>
              <w:rPr>
                <w:rFonts w:ascii="Times New Roman"/>
                <w:sz w:val="20"/>
              </w:rPr>
            </w:pPr>
          </w:p>
        </w:tc>
        <w:tc>
          <w:tcPr>
            <w:tcW w:w="919" w:type="dxa"/>
          </w:tcPr>
          <w:p>
            <w:pPr>
              <w:pStyle w:val="TableParagraph"/>
              <w:rPr>
                <w:rFonts w:ascii="Times New Roman"/>
                <w:sz w:val="20"/>
              </w:rPr>
            </w:pPr>
          </w:p>
        </w:tc>
        <w:tc>
          <w:tcPr>
            <w:tcW w:w="708" w:type="dxa"/>
          </w:tcPr>
          <w:p>
            <w:pPr>
              <w:pStyle w:val="TableParagraph"/>
              <w:rPr>
                <w:rFonts w:ascii="Times New Roman"/>
                <w:sz w:val="20"/>
              </w:rPr>
            </w:pPr>
          </w:p>
        </w:tc>
        <w:tc>
          <w:tcPr>
            <w:tcW w:w="581" w:type="dxa"/>
          </w:tcPr>
          <w:p>
            <w:pPr>
              <w:pStyle w:val="TableParagraph"/>
              <w:rPr>
                <w:rFonts w:ascii="Times New Roman"/>
                <w:sz w:val="20"/>
              </w:rPr>
            </w:pPr>
          </w:p>
        </w:tc>
        <w:tc>
          <w:tcPr>
            <w:tcW w:w="3528" w:type="dxa"/>
          </w:tcPr>
          <w:p>
            <w:pPr>
              <w:pStyle w:val="TableParagraph"/>
              <w:rPr>
                <w:rFonts w:ascii="Times New Roman"/>
                <w:sz w:val="20"/>
              </w:rPr>
            </w:pPr>
          </w:p>
        </w:tc>
        <w:tc>
          <w:tcPr>
            <w:tcW w:w="1579" w:type="dxa"/>
          </w:tcPr>
          <w:p>
            <w:pPr>
              <w:pStyle w:val="TableParagraph"/>
              <w:rPr>
                <w:rFonts w:ascii="Times New Roman"/>
                <w:sz w:val="20"/>
              </w:rPr>
            </w:pPr>
          </w:p>
        </w:tc>
        <w:tc>
          <w:tcPr>
            <w:tcW w:w="885" w:type="dxa"/>
          </w:tcPr>
          <w:p>
            <w:pPr>
              <w:pStyle w:val="TableParagraph"/>
              <w:rPr>
                <w:rFonts w:ascii="Times New Roman"/>
                <w:sz w:val="20"/>
              </w:rPr>
            </w:pPr>
          </w:p>
        </w:tc>
        <w:tc>
          <w:tcPr>
            <w:tcW w:w="871" w:type="dxa"/>
          </w:tcPr>
          <w:p>
            <w:pPr>
              <w:pStyle w:val="TableParagraph"/>
              <w:rPr>
                <w:rFonts w:ascii="Times New Roman"/>
                <w:sz w:val="20"/>
              </w:rPr>
            </w:pPr>
          </w:p>
        </w:tc>
        <w:tc>
          <w:tcPr>
            <w:tcW w:w="871" w:type="dxa"/>
          </w:tcPr>
          <w:p>
            <w:pPr>
              <w:pStyle w:val="TableParagraph"/>
              <w:rPr>
                <w:rFonts w:ascii="Times New Roman"/>
                <w:sz w:val="20"/>
              </w:rPr>
            </w:pPr>
          </w:p>
        </w:tc>
        <w:tc>
          <w:tcPr>
            <w:tcW w:w="2174" w:type="dxa"/>
          </w:tcPr>
          <w:p>
            <w:pPr>
              <w:pStyle w:val="TableParagraph"/>
              <w:rPr>
                <w:rFonts w:ascii="Times New Roman"/>
                <w:sz w:val="20"/>
              </w:rPr>
            </w:pPr>
          </w:p>
        </w:tc>
      </w:tr>
      <w:tr>
        <w:trPr>
          <w:trHeight w:val="635" w:hRule="atLeast"/>
        </w:trPr>
        <w:tc>
          <w:tcPr>
            <w:tcW w:w="3965" w:type="dxa"/>
          </w:tcPr>
          <w:p>
            <w:pPr>
              <w:pStyle w:val="TableParagraph"/>
              <w:rPr>
                <w:rFonts w:ascii="Times New Roman"/>
                <w:sz w:val="20"/>
              </w:rPr>
            </w:pPr>
          </w:p>
        </w:tc>
        <w:tc>
          <w:tcPr>
            <w:tcW w:w="919" w:type="dxa"/>
          </w:tcPr>
          <w:p>
            <w:pPr>
              <w:pStyle w:val="TableParagraph"/>
              <w:rPr>
                <w:rFonts w:ascii="Times New Roman"/>
                <w:sz w:val="20"/>
              </w:rPr>
            </w:pPr>
          </w:p>
        </w:tc>
        <w:tc>
          <w:tcPr>
            <w:tcW w:w="708" w:type="dxa"/>
          </w:tcPr>
          <w:p>
            <w:pPr>
              <w:pStyle w:val="TableParagraph"/>
              <w:rPr>
                <w:rFonts w:ascii="Times New Roman"/>
                <w:sz w:val="20"/>
              </w:rPr>
            </w:pPr>
          </w:p>
        </w:tc>
        <w:tc>
          <w:tcPr>
            <w:tcW w:w="581" w:type="dxa"/>
          </w:tcPr>
          <w:p>
            <w:pPr>
              <w:pStyle w:val="TableParagraph"/>
              <w:rPr>
                <w:rFonts w:ascii="Times New Roman"/>
                <w:sz w:val="20"/>
              </w:rPr>
            </w:pPr>
          </w:p>
        </w:tc>
        <w:tc>
          <w:tcPr>
            <w:tcW w:w="3528" w:type="dxa"/>
          </w:tcPr>
          <w:p>
            <w:pPr>
              <w:pStyle w:val="TableParagraph"/>
              <w:rPr>
                <w:rFonts w:ascii="Times New Roman"/>
                <w:sz w:val="20"/>
              </w:rPr>
            </w:pPr>
          </w:p>
        </w:tc>
        <w:tc>
          <w:tcPr>
            <w:tcW w:w="1579" w:type="dxa"/>
          </w:tcPr>
          <w:p>
            <w:pPr>
              <w:pStyle w:val="TableParagraph"/>
              <w:rPr>
                <w:rFonts w:ascii="Times New Roman"/>
                <w:sz w:val="20"/>
              </w:rPr>
            </w:pPr>
          </w:p>
        </w:tc>
        <w:tc>
          <w:tcPr>
            <w:tcW w:w="885" w:type="dxa"/>
          </w:tcPr>
          <w:p>
            <w:pPr>
              <w:pStyle w:val="TableParagraph"/>
              <w:rPr>
                <w:rFonts w:ascii="Times New Roman"/>
                <w:sz w:val="20"/>
              </w:rPr>
            </w:pPr>
          </w:p>
        </w:tc>
        <w:tc>
          <w:tcPr>
            <w:tcW w:w="871" w:type="dxa"/>
          </w:tcPr>
          <w:p>
            <w:pPr>
              <w:pStyle w:val="TableParagraph"/>
              <w:rPr>
                <w:rFonts w:ascii="Times New Roman"/>
                <w:sz w:val="20"/>
              </w:rPr>
            </w:pPr>
          </w:p>
        </w:tc>
        <w:tc>
          <w:tcPr>
            <w:tcW w:w="871" w:type="dxa"/>
          </w:tcPr>
          <w:p>
            <w:pPr>
              <w:pStyle w:val="TableParagraph"/>
              <w:rPr>
                <w:rFonts w:ascii="Times New Roman"/>
                <w:sz w:val="20"/>
              </w:rPr>
            </w:pPr>
          </w:p>
        </w:tc>
        <w:tc>
          <w:tcPr>
            <w:tcW w:w="2174" w:type="dxa"/>
          </w:tcPr>
          <w:p>
            <w:pPr>
              <w:pStyle w:val="TableParagraph"/>
              <w:rPr>
                <w:rFonts w:ascii="Times New Roman"/>
                <w:sz w:val="20"/>
              </w:rPr>
            </w:pPr>
          </w:p>
        </w:tc>
      </w:tr>
    </w:tbl>
    <w:p>
      <w:pPr>
        <w:pStyle w:val="BodyText"/>
        <w:spacing w:before="4"/>
        <w:ind w:left="0"/>
        <w:rPr>
          <w:rFonts w:ascii="Times New Roman"/>
          <w:i w:val="0"/>
          <w:sz w:val="13"/>
        </w:rPr>
      </w:pPr>
    </w:p>
    <w:p>
      <w:pPr>
        <w:pStyle w:val="Heading1"/>
      </w:pPr>
      <w:r>
        <w:rPr/>
        <w:pict>
          <v:rect style="position:absolute;margin-left:20.3906pt;margin-top:-.715664pt;width:797.75pt;height:239.559pt;mso-position-horizontal-relative:page;mso-position-vertical-relative:paragraph;z-index:-9496" filled="true" fillcolor="#f2f2f2" stroked="false">
            <v:fill type="solid"/>
            <w10:wrap type="none"/>
          </v:rect>
        </w:pict>
      </w:r>
      <w:r>
        <w:rPr/>
        <w:t>Informationen und Anmerkungen:</w:t>
      </w:r>
    </w:p>
    <w:p>
      <w:pPr>
        <w:pStyle w:val="BodyText"/>
      </w:pPr>
      <w:r>
        <w:rPr>
          <w:i/>
        </w:rPr>
        <w:t>Die erfassten Veranstaltungstermine werden in den Online -Terminkalender auf der Homepage des OÖKB-Landesverbands (www.ooekb.at) übernommen und so für alle </w:t>
      </w:r>
      <w:r>
        <w:rPr/>
        <w:t>Interessierten einsehbar. Damit können bei eventuellen Terminüberschneidungen rechtzeitig koordinierende Schritte veranlasst werden.</w:t>
      </w:r>
    </w:p>
    <w:p>
      <w:pPr>
        <w:pStyle w:val="BodyText"/>
        <w:ind w:right="472"/>
      </w:pPr>
      <w:r>
        <w:rPr>
          <w:i/>
        </w:rPr>
        <w:t>Die Teilnahme von Funktionären der Landesleitung erfolgt nach der Beurteilung der Dringlichkeit sowie den personellen Möglichkeiten des Landesvorstands. In jedem Einzelfall </w:t>
      </w:r>
      <w:r>
        <w:rPr/>
        <w:t>werden die Funktionären der Ortsgruppe/des Stadtverbands gebeten sich dazu nochmals zeitgerecht beim mit dem Landesbüro in Verbindung zu setzten.</w:t>
      </w:r>
    </w:p>
    <w:p>
      <w:pPr>
        <w:pStyle w:val="BodyText"/>
        <w:spacing w:before="121"/>
        <w:ind w:right="1104"/>
      </w:pPr>
      <w:r>
        <w:rPr>
          <w:i/>
        </w:rPr>
        <w:t>Darüber hinaus dient die Terminerfassung der Erstellung des Jahrestätigkeitsberichtes für das Bundesministerium für Landesverteidigung / Österreichisches Bundesheer </w:t>
      </w:r>
      <w:r>
        <w:rPr/>
        <w:t>(verpflichtender Tätigkeitsbericht zur Erhaltung des Status eines wehrrelevanten Vereines). Um eine umfassende Zusammenstellung wird daher ausdrücklich gebeten.</w:t>
      </w:r>
    </w:p>
    <w:p>
      <w:pPr>
        <w:pStyle w:val="BodyText"/>
        <w:ind w:left="310" w:right="454"/>
      </w:pPr>
      <w:r>
        <w:rPr>
          <w:i/>
        </w:rPr>
        <w:t>Anhand der Termininformationen werden die Ehrenschutzansuchen für die Veranstaltungen von OÖKB-Verbänden an die Ehrenschutzträger = Landeshauptmann, Militär- </w:t>
      </w:r>
      <w:r>
        <w:rPr/>
        <w:t>kommandant, Landespolizeidirektor, Landesbranddirektor, Rot Kreuz und Zivilschutz - Präsidenten, Schwarzes Kreuz LGf gerichtet. Die Einbringung eines einzigen Sammelantrags für alle OÖKB-Veranstaltungen des Jahres ist den Terminassistenten der Ehrenschutzträger von der Landesleitung zugesichert. Sie haben nicht nur die 300 Vereine des OÖKB sondern auch die Anträge zahlloser anderer Vereine zu bearbeiten. Es wird daher von ihrer Seiten auf einen zeitgerecht eingebrachten Sammelantrag großer Wert gelegt, damit sie auch Vertreter entsenden können.</w:t>
      </w:r>
    </w:p>
    <w:p>
      <w:pPr>
        <w:pStyle w:val="BodyText"/>
        <w:spacing w:before="119"/>
        <w:ind w:left="3310" w:right="3355"/>
        <w:jc w:val="center"/>
        <w:rPr>
          <w:i/>
        </w:rPr>
      </w:pPr>
      <w:r>
        <w:rPr>
          <w:i/>
        </w:rPr>
        <w:t>Diese Terminmitteilung unterstützt eine geordnete, verlässliche Planung bei angemessenen Arbeitsaufwand.</w:t>
      </w:r>
    </w:p>
    <w:p>
      <w:pPr>
        <w:pStyle w:val="Heading1"/>
        <w:spacing w:before="120"/>
        <w:ind w:left="3310" w:right="3355"/>
        <w:jc w:val="center"/>
      </w:pPr>
      <w:r>
        <w:rPr/>
        <w:t>Mit kameradschaftlichen Dank - das OÖKB Landespräsidium</w:t>
      </w:r>
    </w:p>
    <w:p>
      <w:pPr>
        <w:spacing w:after="0"/>
        <w:jc w:val="center"/>
        <w:sectPr>
          <w:type w:val="continuous"/>
          <w:pgSz w:w="16840" w:h="11910" w:orient="landscape"/>
          <w:pgMar w:top="480" w:bottom="0" w:left="240" w:right="260"/>
        </w:sectPr>
      </w:pPr>
    </w:p>
    <w:p>
      <w:pPr>
        <w:pStyle w:val="BodyText"/>
        <w:spacing w:before="0"/>
        <w:ind w:left="167"/>
        <w:rPr>
          <w:i w:val="0"/>
          <w:sz w:val="20"/>
        </w:rPr>
      </w:pPr>
      <w:r>
        <w:rPr>
          <w:i w:val="0"/>
          <w:sz w:val="20"/>
        </w:rPr>
        <w:pict>
          <v:group style="width:797.75pt;height:26.55pt;mso-position-horizontal-relative:char;mso-position-vertical-relative:line" coordorigin="0,0" coordsize="15955,531">
            <v:rect style="position:absolute;left:0;top:0;width:15955;height:531" filled="true" fillcolor="#f2f2f2" stroked="false">
              <v:fill type="solid"/>
            </v:rect>
          </v:group>
        </w:pict>
      </w:r>
      <w:r>
        <w:rPr>
          <w:i w:val="0"/>
          <w:sz w:val="20"/>
        </w:rPr>
      </w:r>
    </w:p>
    <w:sectPr>
      <w:pgSz w:w="16840" w:h="11910" w:orient="landscape"/>
      <w:pgMar w:top="480" w:bottom="280" w:left="2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DE" w:eastAsia="de-DE" w:bidi="de-DE"/>
    </w:rPr>
  </w:style>
  <w:style w:styleId="BodyText" w:type="paragraph">
    <w:name w:val="Body Text"/>
    <w:basedOn w:val="Normal"/>
    <w:uiPriority w:val="1"/>
    <w:qFormat/>
    <w:pPr>
      <w:spacing w:before="120"/>
      <w:ind w:left="311"/>
    </w:pPr>
    <w:rPr>
      <w:rFonts w:ascii="Calibri" w:hAnsi="Calibri" w:eastAsia="Calibri" w:cs="Calibri"/>
      <w:i/>
      <w:sz w:val="22"/>
      <w:szCs w:val="22"/>
      <w:lang w:val="de-DE" w:eastAsia="de-DE" w:bidi="de-DE"/>
    </w:rPr>
  </w:style>
  <w:style w:styleId="Heading1" w:type="paragraph">
    <w:name w:val="Heading 1"/>
    <w:basedOn w:val="Normal"/>
    <w:uiPriority w:val="1"/>
    <w:qFormat/>
    <w:pPr>
      <w:spacing w:before="57"/>
      <w:ind w:left="311"/>
      <w:outlineLvl w:val="1"/>
    </w:pPr>
    <w:rPr>
      <w:rFonts w:ascii="Calibri" w:hAnsi="Calibri" w:eastAsia="Calibri" w:cs="Calibri"/>
      <w:b/>
      <w:bCs/>
      <w:sz w:val="22"/>
      <w:szCs w:val="22"/>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rPr>
      <w:rFonts w:ascii="Calibri" w:hAnsi="Calibri" w:eastAsia="Calibri" w:cs="Calibri"/>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2018-01-17T22:08:48Z</dcterms:created>
  <dcterms:modified xsi:type="dcterms:W3CDTF">2018-01-17T22:08:48Z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für Excel</vt:lpwstr>
  </property>
  <property fmtid="{D5CDD505-2E9C-101B-9397-08002B2CF9AE}" pid="4" name="LastSaved">
    <vt:filetime>2018-01-17T00:00:00Z</vt:filetime>
  </property>
</Properties>
</file>